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D5" w:rsidRPr="00660FD5" w:rsidRDefault="00660FD5" w:rsidP="00660F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60FD5"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ОБРАЗОВАНИЯ И НАУКИ РЕСПУБЛИКИ САХА (ЯКУТИЯ)</w:t>
      </w:r>
    </w:p>
    <w:p w:rsidR="00660FD5" w:rsidRPr="00660FD5" w:rsidRDefault="00660FD5" w:rsidP="00660F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660FD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РЕСПУБЛИКАНСКАЯ СПЕЦИАЛЬНАЯ (КОРРЕКЦИОННАЯ) ШКОЛА-ИНТЕРНАТ ДЛЯ </w:t>
      </w:r>
      <w:proofErr w:type="gramStart"/>
      <w:r w:rsidRPr="00660FD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ОБУЧАЮЩИХСЯ</w:t>
      </w:r>
      <w:proofErr w:type="gramEnd"/>
      <w:r w:rsidRPr="00660FD5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С ТНР</w:t>
      </w:r>
    </w:p>
    <w:p w:rsidR="00660FD5" w:rsidRPr="00660FD5" w:rsidRDefault="00660FD5" w:rsidP="00660F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smartTag w:uri="urn:schemas-microsoft-com:office:smarttags" w:element="metricconverter">
        <w:smartTagPr>
          <w:attr w:name="ProductID" w:val="677007, г"/>
        </w:smartTagPr>
        <w:r w:rsidRPr="00660FD5">
          <w:rPr>
            <w:rFonts w:ascii="Times New Roman" w:hAnsi="Times New Roman" w:cs="Times New Roman"/>
            <w:sz w:val="20"/>
            <w:szCs w:val="20"/>
            <w:lang w:val="ru-RU"/>
          </w:rPr>
          <w:t>677007, г</w:t>
        </w:r>
      </w:smartTag>
      <w:r w:rsidRPr="00660FD5">
        <w:rPr>
          <w:rFonts w:ascii="Times New Roman" w:hAnsi="Times New Roman" w:cs="Times New Roman"/>
          <w:sz w:val="20"/>
          <w:szCs w:val="20"/>
          <w:lang w:val="ru-RU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660FD5">
          <w:rPr>
            <w:rFonts w:ascii="Times New Roman" w:hAnsi="Times New Roman" w:cs="Times New Roman"/>
            <w:sz w:val="20"/>
            <w:szCs w:val="20"/>
            <w:lang w:val="ru-RU"/>
          </w:rPr>
          <w:t>10 км</w:t>
        </w:r>
      </w:smartTag>
      <w:r w:rsidRPr="00660FD5">
        <w:rPr>
          <w:rFonts w:ascii="Times New Roman" w:hAnsi="Times New Roman" w:cs="Times New Roman"/>
          <w:sz w:val="20"/>
          <w:szCs w:val="20"/>
          <w:lang w:val="ru-RU"/>
        </w:rPr>
        <w:t>. Речевая школа. Тел.: 33-19-14</w:t>
      </w:r>
    </w:p>
    <w:p w:rsidR="00660FD5" w:rsidRDefault="00660FD5" w:rsidP="00660F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660FD5" w:rsidRDefault="00660FD5" w:rsidP="00660F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Обсужденено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                                                                                 Утверждаю:                                                                   </w:t>
      </w:r>
    </w:p>
    <w:p w:rsidR="00660FD5" w:rsidRDefault="00660FD5" w:rsidP="00660F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педсовета                                                       Директор ГКОУ РС (Я) РСКШИ </w:t>
      </w:r>
    </w:p>
    <w:p w:rsidR="00660FD5" w:rsidRDefault="00660FD5" w:rsidP="00660F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«___»_________2020 </w:t>
      </w:r>
      <w:r w:rsidR="0026735E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для обучающихся с ТНР</w:t>
      </w:r>
    </w:p>
    <w:p w:rsidR="0026735E" w:rsidRDefault="0026735E" w:rsidP="00660FD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________________Федоров А.А.</w:t>
      </w:r>
    </w:p>
    <w:p w:rsidR="00660FD5" w:rsidRDefault="0026735E" w:rsidP="00660FD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«____»________________2020 г.</w:t>
      </w:r>
    </w:p>
    <w:p w:rsidR="00660FD5" w:rsidRDefault="00660FD5" w:rsidP="00660F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35E" w:rsidRPr="0026735E" w:rsidRDefault="00DA4AE7" w:rsidP="002673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</w:t>
      </w:r>
    </w:p>
    <w:p w:rsidR="00F5636A" w:rsidRPr="0026735E" w:rsidRDefault="00DA4AE7" w:rsidP="0026735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преодолению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отставаний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дисциплинам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курсам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73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5636A" w:rsidRPr="00660FD5" w:rsidRDefault="00DA4A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6735E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отставаний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роведения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отставания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735E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РС (Я) </w:t>
      </w:r>
      <w:r w:rsidR="00291F1A">
        <w:rPr>
          <w:rFonts w:hAnsi="Times New Roman" w:cs="Times New Roman"/>
          <w:color w:val="000000"/>
          <w:sz w:val="24"/>
          <w:szCs w:val="24"/>
          <w:lang w:val="ru-RU"/>
        </w:rPr>
        <w:t xml:space="preserve"> «Республиканская специальная (коррекционная) школа-интернат для обучающихся с тяжелыми нарушениями речи» (далее – учреждение).</w:t>
      </w:r>
      <w:proofErr w:type="gramEnd"/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636A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proofErr w:type="spellEnd"/>
      <w:proofErr w:type="gramEnd"/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30.08.2013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1015;</w:t>
      </w:r>
    </w:p>
    <w:p w:rsidR="00291F1A" w:rsidRPr="00291F1A" w:rsidRDefault="00291F1A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291F1A">
        <w:rPr>
          <w:rFonts w:ascii="Times New Roman" w:hAnsi="Times New Roman" w:cs="Times New Roman"/>
          <w:lang w:val="ru-RU"/>
        </w:rPr>
        <w:t>Базисн</w:t>
      </w:r>
      <w:r>
        <w:rPr>
          <w:rFonts w:ascii="Times New Roman" w:hAnsi="Times New Roman" w:cs="Times New Roman"/>
          <w:lang w:val="ru-RU"/>
        </w:rPr>
        <w:t>ым</w:t>
      </w:r>
      <w:r w:rsidRPr="00291F1A">
        <w:rPr>
          <w:rFonts w:ascii="Times New Roman" w:hAnsi="Times New Roman" w:cs="Times New Roman"/>
          <w:lang w:val="ru-RU"/>
        </w:rPr>
        <w:t>о</w:t>
      </w:r>
      <w:proofErr w:type="spellEnd"/>
      <w:r w:rsidRPr="00291F1A">
        <w:rPr>
          <w:rFonts w:ascii="Times New Roman" w:hAnsi="Times New Roman" w:cs="Times New Roman"/>
          <w:lang w:val="ru-RU"/>
        </w:rPr>
        <w:t xml:space="preserve"> учебн</w:t>
      </w:r>
      <w:r>
        <w:rPr>
          <w:rFonts w:ascii="Times New Roman" w:hAnsi="Times New Roman" w:cs="Times New Roman"/>
          <w:lang w:val="ru-RU"/>
        </w:rPr>
        <w:t>ым</w:t>
      </w:r>
      <w:r w:rsidRPr="00291F1A">
        <w:rPr>
          <w:rFonts w:ascii="Times New Roman" w:hAnsi="Times New Roman" w:cs="Times New Roman"/>
          <w:lang w:val="ru-RU"/>
        </w:rPr>
        <w:t xml:space="preserve"> план</w:t>
      </w:r>
      <w:r>
        <w:rPr>
          <w:rFonts w:ascii="Times New Roman" w:hAnsi="Times New Roman" w:cs="Times New Roman"/>
          <w:lang w:val="ru-RU"/>
        </w:rPr>
        <w:t>ом</w:t>
      </w:r>
      <w:r w:rsidRPr="00291F1A">
        <w:rPr>
          <w:rFonts w:ascii="Times New Roman" w:hAnsi="Times New Roman" w:cs="Times New Roman"/>
          <w:lang w:val="ru-RU"/>
        </w:rPr>
        <w:t xml:space="preserve"> специальных (коррекционных) образовательных учреждений 5 вида (</w:t>
      </w:r>
      <w:r>
        <w:rPr>
          <w:rFonts w:ascii="Times New Roman" w:hAnsi="Times New Roman" w:cs="Times New Roman"/>
        </w:rPr>
        <w:t>I</w:t>
      </w:r>
      <w:r w:rsidRPr="00291F1A">
        <w:rPr>
          <w:rFonts w:ascii="Times New Roman" w:hAnsi="Times New Roman" w:cs="Times New Roman"/>
          <w:lang w:val="ru-RU"/>
        </w:rPr>
        <w:t xml:space="preserve"> отделение)</w:t>
      </w:r>
      <w:r>
        <w:rPr>
          <w:rFonts w:ascii="Times New Roman" w:hAnsi="Times New Roman" w:cs="Times New Roman"/>
          <w:lang w:val="ru-RU"/>
        </w:rPr>
        <w:t>, утвержденный</w:t>
      </w:r>
      <w:r w:rsidRPr="00291F1A">
        <w:rPr>
          <w:rFonts w:ascii="Times New Roman" w:hAnsi="Times New Roman" w:cs="Times New Roman"/>
          <w:lang w:val="ru-RU"/>
        </w:rPr>
        <w:t xml:space="preserve"> приказ</w:t>
      </w:r>
      <w:r>
        <w:rPr>
          <w:rFonts w:ascii="Times New Roman" w:hAnsi="Times New Roman" w:cs="Times New Roman"/>
          <w:lang w:val="ru-RU"/>
        </w:rPr>
        <w:t>ом</w:t>
      </w:r>
      <w:r w:rsidRPr="00291F1A">
        <w:rPr>
          <w:rFonts w:ascii="Times New Roman" w:hAnsi="Times New Roman" w:cs="Times New Roman"/>
          <w:lang w:val="ru-RU"/>
        </w:rPr>
        <w:t xml:space="preserve"> МО РФ от 10 апреля 2002 г. №29/2065-п/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1A" w:rsidRPr="00291F1A">
        <w:rPr>
          <w:rFonts w:ascii="Times New Roman" w:hAnsi="Times New Roman" w:cs="Times New Roman"/>
          <w:lang w:val="ru-RU"/>
        </w:rPr>
        <w:t>Приказом Министерства образования и науки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291F1A" w:rsidRDefault="00DA4AE7" w:rsidP="00291F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F1A">
        <w:rPr>
          <w:rFonts w:hAnsi="Times New Roman" w:cs="Times New Roman"/>
          <w:color w:val="000000"/>
          <w:sz w:val="24"/>
          <w:szCs w:val="24"/>
          <w:lang w:val="ru-RU"/>
        </w:rPr>
        <w:t>Учебным планом учреждения;</w:t>
      </w:r>
    </w:p>
    <w:p w:rsidR="00291F1A" w:rsidRDefault="00291F1A" w:rsidP="00291F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Адаптированной основной  общеобразовательной программой для учащихся с ТНР</w:t>
      </w:r>
    </w:p>
    <w:p w:rsidR="00291F1A" w:rsidRPr="00660FD5" w:rsidRDefault="00291F1A" w:rsidP="00291F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 СанПиН;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568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уро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вням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запланированному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отставания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полноте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отставаний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686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686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686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УМР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сводную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невыполнения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прилож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подводятся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корректировки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карантин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учреждения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докладных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записок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и календарно-тематическое планирование (Р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 xml:space="preserve"> и КТП)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ного материала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укрупнения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скорректированной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объявлении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актированны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 xml:space="preserve"> дн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 xml:space="preserve">ей по карантину по вирусным заболеваниям, по внешней низкой температуре, согласно срокам,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директора учреждения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директора по УМР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лу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вносимые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вступают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504A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аботники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636A" w:rsidRPr="00660FD5" w:rsidRDefault="00DA4AE7" w:rsidP="00267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регулирующего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отставания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AE7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636A" w:rsidRPr="00660FD5" w:rsidRDefault="00DA4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 w:rsidRPr="00660FD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26735E" w:rsidRDefault="002673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36A" w:rsidRPr="00660FD5" w:rsidRDefault="00DA4A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Сводная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«Выполнение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0F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6"/>
        <w:gridCol w:w="1433"/>
        <w:gridCol w:w="506"/>
        <w:gridCol w:w="432"/>
        <w:gridCol w:w="431"/>
        <w:gridCol w:w="580"/>
        <w:gridCol w:w="1484"/>
        <w:gridCol w:w="1401"/>
        <w:gridCol w:w="2097"/>
      </w:tblGrid>
      <w:tr w:rsidR="00F5636A"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рс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Отставание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отставания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5636A"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6A"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6A">
        <w:tc>
          <w:tcPr>
            <w:tcW w:w="1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6A">
        <w:tc>
          <w:tcPr>
            <w:tcW w:w="1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6A">
        <w:tc>
          <w:tcPr>
            <w:tcW w:w="11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636A" w:rsidRDefault="00F5636A">
      <w:pPr>
        <w:rPr>
          <w:rFonts w:hAnsi="Times New Roman" w:cs="Times New Roman"/>
          <w:color w:val="000000"/>
          <w:sz w:val="24"/>
          <w:szCs w:val="24"/>
        </w:rPr>
      </w:pPr>
    </w:p>
    <w:p w:rsidR="00F5636A" w:rsidRDefault="00DA4AE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</w:p>
    <w:p w:rsidR="00F5636A" w:rsidRDefault="00DA4A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корректировки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F5636A" w:rsidRDefault="00F5636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1"/>
        <w:gridCol w:w="1585"/>
        <w:gridCol w:w="1836"/>
        <w:gridCol w:w="2154"/>
        <w:gridCol w:w="1502"/>
      </w:tblGrid>
      <w:tr w:rsidR="00F5636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едения</w:t>
            </w:r>
          </w:p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36A" w:rsidRDefault="00DA4A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факту</w:t>
            </w:r>
          </w:p>
        </w:tc>
      </w:tr>
      <w:tr w:rsidR="00F5636A">
        <w:tc>
          <w:tcPr>
            <w:tcW w:w="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6A">
        <w:tc>
          <w:tcPr>
            <w:tcW w:w="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36A" w:rsidRDefault="00F56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636A" w:rsidRDefault="00F5636A">
      <w:pPr>
        <w:rPr>
          <w:rFonts w:hAnsi="Times New Roman" w:cs="Times New Roman"/>
          <w:color w:val="000000"/>
          <w:sz w:val="24"/>
          <w:szCs w:val="24"/>
        </w:rPr>
      </w:pPr>
    </w:p>
    <w:sectPr w:rsidR="00F563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735E"/>
    <w:rsid w:val="00291F1A"/>
    <w:rsid w:val="002D33B1"/>
    <w:rsid w:val="002D3591"/>
    <w:rsid w:val="003514A0"/>
    <w:rsid w:val="004F7E17"/>
    <w:rsid w:val="005A05CE"/>
    <w:rsid w:val="00653AF6"/>
    <w:rsid w:val="00660FD5"/>
    <w:rsid w:val="00B73A5A"/>
    <w:rsid w:val="00D5504A"/>
    <w:rsid w:val="00DA4AE7"/>
    <w:rsid w:val="00E438A1"/>
    <w:rsid w:val="00E56865"/>
    <w:rsid w:val="00F01E19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Светлана</cp:lastModifiedBy>
  <cp:revision>1</cp:revision>
  <dcterms:created xsi:type="dcterms:W3CDTF">2011-11-02T04:15:00Z</dcterms:created>
  <dcterms:modified xsi:type="dcterms:W3CDTF">2020-04-28T02:21:00Z</dcterms:modified>
</cp:coreProperties>
</file>